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B0EB1" w14:textId="60E257BF" w:rsidR="00F94E31" w:rsidRDefault="00F94E31" w:rsidP="001136B7">
      <w:pPr>
        <w:pStyle w:val="Kop1"/>
        <w:numPr>
          <w:ilvl w:val="0"/>
          <w:numId w:val="0"/>
        </w:numPr>
        <w:spacing w:after="0" w:line="240" w:lineRule="auto"/>
      </w:pPr>
      <w:r>
        <w:t xml:space="preserve">Bijlage </w:t>
      </w:r>
      <w:r w:rsidR="001136B7">
        <w:t>4</w:t>
      </w:r>
      <w:r>
        <w:t xml:space="preserve"> – Beleidsregel Integriteit en Overeenkomsten</w:t>
      </w:r>
      <w:r w:rsidRPr="00B242BE">
        <w:t xml:space="preserve"> </w:t>
      </w:r>
      <w:r>
        <w:t>(BIO)</w:t>
      </w:r>
    </w:p>
    <w:p w14:paraId="66C5AC7F" w14:textId="77777777" w:rsidR="001136B7" w:rsidRDefault="001136B7" w:rsidP="001136B7">
      <w:pPr>
        <w:autoSpaceDE w:val="0"/>
        <w:autoSpaceDN w:val="0"/>
        <w:adjustRightInd w:val="0"/>
        <w:spacing w:line="240" w:lineRule="auto"/>
        <w:jc w:val="both"/>
        <w:rPr>
          <w:rFonts w:cs="UniversLT"/>
          <w:color w:val="000000"/>
          <w:lang w:eastAsia="nl-NL"/>
        </w:rPr>
      </w:pPr>
    </w:p>
    <w:p w14:paraId="2A044483" w14:textId="272F9075" w:rsidR="00F94E31" w:rsidRPr="004632D2" w:rsidRDefault="00F94E31" w:rsidP="001136B7">
      <w:pPr>
        <w:autoSpaceDE w:val="0"/>
        <w:autoSpaceDN w:val="0"/>
        <w:adjustRightInd w:val="0"/>
        <w:spacing w:line="240" w:lineRule="auto"/>
        <w:jc w:val="both"/>
        <w:rPr>
          <w:rFonts w:cs="UniversLT"/>
          <w:color w:val="000000"/>
          <w:lang w:eastAsia="nl-NL"/>
        </w:rPr>
      </w:pPr>
      <w:r w:rsidRPr="004632D2">
        <w:rPr>
          <w:rFonts w:cs="UniversLT"/>
          <w:color w:val="000000"/>
          <w:lang w:eastAsia="nl-NL"/>
        </w:rPr>
        <w:t>01. Op deze overeenkomst is de Beleidsregel Integriteit en Overeenkomsten (BIO) van toepassing.</w:t>
      </w:r>
    </w:p>
    <w:p w14:paraId="00C52C5C" w14:textId="2580AE70" w:rsidR="00F94E31" w:rsidRPr="004632D2" w:rsidRDefault="00F94E31" w:rsidP="001136B7">
      <w:pPr>
        <w:autoSpaceDE w:val="0"/>
        <w:autoSpaceDN w:val="0"/>
        <w:adjustRightInd w:val="0"/>
        <w:spacing w:line="240" w:lineRule="auto"/>
        <w:jc w:val="both"/>
        <w:rPr>
          <w:rFonts w:cs="UniversLT"/>
          <w:color w:val="000000"/>
          <w:lang w:eastAsia="nl-NL"/>
        </w:rPr>
      </w:pPr>
      <w:r w:rsidRPr="004632D2">
        <w:rPr>
          <w:rFonts w:cs="UniversLT"/>
          <w:color w:val="000000"/>
          <w:lang w:eastAsia="nl-NL"/>
        </w:rPr>
        <w:t xml:space="preserve">De BIO is op internet te vinden en te downloaden op </w:t>
      </w:r>
      <w:r w:rsidR="002D14EA">
        <w:rPr>
          <w:rFonts w:cs="UniversLT"/>
          <w:color w:val="000000"/>
          <w:lang w:eastAsia="nl-NL"/>
        </w:rPr>
        <w:tab/>
      </w:r>
      <w:r w:rsidRPr="004632D2">
        <w:rPr>
          <w:rFonts w:cs="UniversLT"/>
          <w:color w:val="000000"/>
          <w:lang w:eastAsia="nl-NL"/>
        </w:rPr>
        <w:br/>
      </w:r>
      <w:r w:rsidR="00B46BC3" w:rsidRPr="00B46BC3">
        <w:rPr>
          <w:rFonts w:cs="UniversLT"/>
          <w:color w:val="000000"/>
          <w:lang w:eastAsia="nl-NL"/>
        </w:rPr>
        <w:t>https://www.amsterdam.nl/bestuur-organisatie/volg-beleid/veiligheid/integer-handelen/beleidsstukken-bio/</w:t>
      </w:r>
      <w:r w:rsidRPr="004632D2">
        <w:rPr>
          <w:rFonts w:cs="UniversLT"/>
          <w:color w:val="000000"/>
          <w:lang w:eastAsia="nl-NL"/>
        </w:rPr>
        <w:br/>
      </w:r>
    </w:p>
    <w:p w14:paraId="274385F0" w14:textId="37FE69E2" w:rsidR="00F94E31" w:rsidRPr="004632D2" w:rsidRDefault="00F94E31" w:rsidP="001136B7">
      <w:pPr>
        <w:autoSpaceDE w:val="0"/>
        <w:autoSpaceDN w:val="0"/>
        <w:adjustRightInd w:val="0"/>
        <w:spacing w:line="240" w:lineRule="auto"/>
        <w:jc w:val="both"/>
        <w:rPr>
          <w:rFonts w:cs="UniversLT"/>
          <w:color w:val="000000"/>
          <w:lang w:eastAsia="nl-NL"/>
        </w:rPr>
      </w:pPr>
      <w:r w:rsidRPr="004632D2">
        <w:rPr>
          <w:rFonts w:cs="UniversLT"/>
          <w:color w:val="000000"/>
          <w:lang w:eastAsia="nl-NL"/>
        </w:rPr>
        <w:t xml:space="preserve">De Opdrachtnemer heeft, door het doen van een inschrijving, verklaard kennis te hebben kunnen nemen van de BIO en heeft verklaard, door het doen van een inschrijving voor deze </w:t>
      </w:r>
      <w:r w:rsidR="00E1488F">
        <w:rPr>
          <w:rFonts w:cs="UniversLT"/>
          <w:color w:val="000000"/>
          <w:lang w:eastAsia="nl-NL"/>
        </w:rPr>
        <w:t>O</w:t>
      </w:r>
      <w:r w:rsidRPr="004632D2">
        <w:rPr>
          <w:rFonts w:cs="UniversLT"/>
          <w:color w:val="000000"/>
          <w:lang w:eastAsia="nl-NL"/>
        </w:rPr>
        <w:t>vereenkomst, er uitdrukkelijk mee in te stemmen dat de BIO alleen via genoemde locatie op internet ter beschikking wordt gesteld.</w:t>
      </w:r>
    </w:p>
    <w:p w14:paraId="64760AB9" w14:textId="77777777" w:rsidR="00F94E31" w:rsidRPr="004632D2" w:rsidRDefault="00F94E31" w:rsidP="001136B7">
      <w:pPr>
        <w:autoSpaceDE w:val="0"/>
        <w:autoSpaceDN w:val="0"/>
        <w:adjustRightInd w:val="0"/>
        <w:spacing w:line="240" w:lineRule="auto"/>
        <w:jc w:val="both"/>
        <w:rPr>
          <w:rFonts w:cs="UniversLT"/>
          <w:color w:val="000000"/>
          <w:lang w:eastAsia="nl-NL"/>
        </w:rPr>
      </w:pPr>
    </w:p>
    <w:p w14:paraId="1F864BF0" w14:textId="77777777" w:rsidR="00F94E31" w:rsidRPr="004632D2" w:rsidRDefault="00F94E31" w:rsidP="001136B7">
      <w:pPr>
        <w:autoSpaceDE w:val="0"/>
        <w:autoSpaceDN w:val="0"/>
        <w:adjustRightInd w:val="0"/>
        <w:spacing w:line="240" w:lineRule="auto"/>
        <w:jc w:val="both"/>
        <w:rPr>
          <w:rFonts w:cs="UniversLT"/>
          <w:color w:val="000000"/>
          <w:lang w:eastAsia="nl-NL"/>
        </w:rPr>
      </w:pPr>
      <w:r w:rsidRPr="004632D2">
        <w:rPr>
          <w:rFonts w:cs="UniversLT"/>
          <w:color w:val="000000"/>
          <w:lang w:eastAsia="nl-NL"/>
        </w:rPr>
        <w:t>02. De Opdrachtnemer heeft, door het doen van een inschrijving, verklaard dat op het moment van het sluiten van deze Overeenkomst geen Integriteitsrisico op hem van toepassing is. Onder Integriteitsrisico wordt verstaan:</w:t>
      </w:r>
    </w:p>
    <w:p w14:paraId="7E1C078E" w14:textId="77777777" w:rsidR="00F94E31" w:rsidRPr="004632D2" w:rsidRDefault="00F94E31" w:rsidP="001136B7">
      <w:pPr>
        <w:pStyle w:val="Lijstalinea"/>
        <w:numPr>
          <w:ilvl w:val="0"/>
          <w:numId w:val="29"/>
        </w:numPr>
        <w:autoSpaceDE w:val="0"/>
        <w:autoSpaceDN w:val="0"/>
        <w:adjustRightInd w:val="0"/>
        <w:spacing w:line="240" w:lineRule="auto"/>
        <w:jc w:val="both"/>
        <w:rPr>
          <w:rFonts w:cs="UniversLT"/>
          <w:color w:val="000000"/>
          <w:lang w:eastAsia="nl-NL"/>
        </w:rPr>
      </w:pPr>
      <w:r w:rsidRPr="004632D2">
        <w:rPr>
          <w:rFonts w:cs="UniversLT"/>
          <w:color w:val="000000"/>
          <w:lang w:eastAsia="nl-NL"/>
        </w:rPr>
        <w:t>het door de Opdrachtnemer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w:t>
      </w:r>
    </w:p>
    <w:p w14:paraId="145ADCD5" w14:textId="77777777" w:rsidR="00F94E31" w:rsidRPr="004632D2" w:rsidRDefault="00F94E31" w:rsidP="001136B7">
      <w:pPr>
        <w:pStyle w:val="Lijstalinea"/>
        <w:numPr>
          <w:ilvl w:val="0"/>
          <w:numId w:val="29"/>
        </w:numPr>
        <w:autoSpaceDE w:val="0"/>
        <w:autoSpaceDN w:val="0"/>
        <w:adjustRightInd w:val="0"/>
        <w:spacing w:line="240" w:lineRule="auto"/>
        <w:jc w:val="both"/>
        <w:rPr>
          <w:rFonts w:cs="UniversLT"/>
          <w:color w:val="000000"/>
          <w:lang w:eastAsia="nl-NL"/>
        </w:rPr>
      </w:pPr>
      <w:r w:rsidRPr="004632D2">
        <w:rPr>
          <w:rFonts w:cs="UniversLT"/>
          <w:color w:val="000000"/>
          <w:lang w:eastAsia="nl-NL"/>
        </w:rPr>
        <w:t>het feit dat tegen de Opdrachtnemer strafvervolging is ingesteld;</w:t>
      </w:r>
    </w:p>
    <w:p w14:paraId="7CD68FCC" w14:textId="77777777" w:rsidR="00F94E31" w:rsidRPr="004632D2" w:rsidRDefault="00F94E31" w:rsidP="001136B7">
      <w:pPr>
        <w:pStyle w:val="Lijstalinea"/>
        <w:numPr>
          <w:ilvl w:val="0"/>
          <w:numId w:val="29"/>
        </w:numPr>
        <w:autoSpaceDE w:val="0"/>
        <w:autoSpaceDN w:val="0"/>
        <w:adjustRightInd w:val="0"/>
        <w:spacing w:line="240" w:lineRule="auto"/>
        <w:jc w:val="both"/>
        <w:rPr>
          <w:rFonts w:cs="UniversLT"/>
          <w:color w:val="000000"/>
          <w:lang w:eastAsia="nl-NL"/>
        </w:rPr>
      </w:pPr>
      <w:r w:rsidRPr="004632D2">
        <w:rPr>
          <w:rFonts w:cs="UniversLT"/>
          <w:color w:val="000000"/>
          <w:lang w:eastAsia="nl-NL"/>
        </w:rPr>
        <w:t>het door de Opdrachtnemer niet tijdig voldoen aan zijn verplichtingen ten aanzien van sociale zekerheidsbijdragen en/of belastingen.</w:t>
      </w:r>
    </w:p>
    <w:p w14:paraId="4E577CB2" w14:textId="77777777" w:rsidR="00F94E31" w:rsidRPr="004632D2" w:rsidRDefault="00F94E31" w:rsidP="001136B7">
      <w:pPr>
        <w:autoSpaceDE w:val="0"/>
        <w:autoSpaceDN w:val="0"/>
        <w:adjustRightInd w:val="0"/>
        <w:spacing w:line="240" w:lineRule="auto"/>
        <w:jc w:val="both"/>
        <w:rPr>
          <w:rFonts w:cs="UniversLT"/>
          <w:color w:val="000000"/>
          <w:lang w:eastAsia="nl-NL"/>
        </w:rPr>
      </w:pPr>
    </w:p>
    <w:p w14:paraId="0D578E9C" w14:textId="4B5E6596" w:rsidR="00F94E31" w:rsidRPr="004632D2" w:rsidRDefault="00F94E31" w:rsidP="001136B7">
      <w:pPr>
        <w:autoSpaceDE w:val="0"/>
        <w:autoSpaceDN w:val="0"/>
        <w:adjustRightInd w:val="0"/>
        <w:spacing w:line="240" w:lineRule="auto"/>
        <w:jc w:val="both"/>
        <w:rPr>
          <w:rFonts w:cs="UniversLT"/>
          <w:color w:val="000000"/>
          <w:lang w:eastAsia="nl-NL"/>
        </w:rPr>
      </w:pPr>
      <w:r w:rsidRPr="004632D2">
        <w:rPr>
          <w:rFonts w:cs="UniversLT"/>
          <w:color w:val="000000"/>
          <w:lang w:eastAsia="nl-NL"/>
        </w:rPr>
        <w:t>03.De Opdrachtnemer heeft, door het doen van een inschrijving, verklaard geen kennis te hebben van Integriteitsrisico’s die op aan de Opdrachtnemer gelieerde partijen van toepassing zijn. Personen of partijen worden in ieder geval, maar niet uitsluitend, geacht gelieerd te zijn aan de Opdrachtnemer indien zij:</w:t>
      </w:r>
    </w:p>
    <w:p w14:paraId="7306B742" w14:textId="77777777" w:rsidR="00F94E31" w:rsidRPr="004632D2" w:rsidRDefault="00F94E31" w:rsidP="001136B7">
      <w:pPr>
        <w:pStyle w:val="Lijstalinea"/>
        <w:numPr>
          <w:ilvl w:val="0"/>
          <w:numId w:val="28"/>
        </w:numPr>
        <w:autoSpaceDE w:val="0"/>
        <w:autoSpaceDN w:val="0"/>
        <w:adjustRightInd w:val="0"/>
        <w:spacing w:line="240" w:lineRule="auto"/>
        <w:jc w:val="both"/>
        <w:rPr>
          <w:rFonts w:cs="UniversLT"/>
          <w:color w:val="000000"/>
          <w:lang w:eastAsia="nl-NL"/>
        </w:rPr>
      </w:pPr>
      <w:r w:rsidRPr="004632D2">
        <w:rPr>
          <w:rFonts w:cs="UniversLT"/>
          <w:color w:val="000000"/>
          <w:lang w:eastAsia="nl-NL"/>
        </w:rPr>
        <w:t>direct of indirect leiding aan de Opdrachtnemer geven;</w:t>
      </w:r>
    </w:p>
    <w:p w14:paraId="63B14ED8" w14:textId="77777777" w:rsidR="00F94E31" w:rsidRPr="004632D2" w:rsidRDefault="00F94E31" w:rsidP="001136B7">
      <w:pPr>
        <w:pStyle w:val="Lijstalinea"/>
        <w:numPr>
          <w:ilvl w:val="0"/>
          <w:numId w:val="28"/>
        </w:numPr>
        <w:autoSpaceDE w:val="0"/>
        <w:autoSpaceDN w:val="0"/>
        <w:adjustRightInd w:val="0"/>
        <w:spacing w:line="240" w:lineRule="auto"/>
        <w:jc w:val="both"/>
        <w:rPr>
          <w:rFonts w:cs="UniversLT"/>
          <w:color w:val="000000"/>
          <w:lang w:eastAsia="nl-NL"/>
        </w:rPr>
      </w:pPr>
      <w:r w:rsidRPr="004632D2">
        <w:rPr>
          <w:rFonts w:cs="UniversLT"/>
          <w:color w:val="000000"/>
          <w:lang w:eastAsia="nl-NL"/>
        </w:rPr>
        <w:t>bij de uitvoering van de Overeenkomst een belangrijke rol vervullen of hebben vervuld;</w:t>
      </w:r>
    </w:p>
    <w:p w14:paraId="242A95A7" w14:textId="77777777" w:rsidR="00F94E31" w:rsidRPr="004632D2" w:rsidRDefault="00F94E31" w:rsidP="001136B7">
      <w:pPr>
        <w:pStyle w:val="Lijstalinea"/>
        <w:numPr>
          <w:ilvl w:val="0"/>
          <w:numId w:val="28"/>
        </w:numPr>
        <w:autoSpaceDE w:val="0"/>
        <w:autoSpaceDN w:val="0"/>
        <w:adjustRightInd w:val="0"/>
        <w:spacing w:line="240" w:lineRule="auto"/>
        <w:jc w:val="both"/>
        <w:rPr>
          <w:rFonts w:cs="UniversLT"/>
          <w:color w:val="000000"/>
          <w:lang w:eastAsia="nl-NL"/>
        </w:rPr>
      </w:pPr>
      <w:r w:rsidRPr="004632D2">
        <w:rPr>
          <w:rFonts w:cs="UniversLT"/>
          <w:color w:val="000000"/>
          <w:lang w:eastAsia="nl-NL"/>
        </w:rPr>
        <w:t>over de Opdrachtnemer zeggenschap hebben;</w:t>
      </w:r>
    </w:p>
    <w:p w14:paraId="10BBF1B3" w14:textId="77777777" w:rsidR="00F94E31" w:rsidRPr="004632D2" w:rsidRDefault="00F94E31" w:rsidP="001136B7">
      <w:pPr>
        <w:pStyle w:val="Lijstalinea"/>
        <w:numPr>
          <w:ilvl w:val="0"/>
          <w:numId w:val="28"/>
        </w:numPr>
        <w:autoSpaceDE w:val="0"/>
        <w:autoSpaceDN w:val="0"/>
        <w:adjustRightInd w:val="0"/>
        <w:spacing w:line="240" w:lineRule="auto"/>
        <w:jc w:val="both"/>
        <w:rPr>
          <w:rFonts w:cs="UniversLT"/>
          <w:color w:val="000000"/>
          <w:lang w:eastAsia="nl-NL"/>
        </w:rPr>
      </w:pPr>
      <w:r w:rsidRPr="004632D2">
        <w:rPr>
          <w:rFonts w:cs="UniversLT"/>
          <w:color w:val="000000"/>
          <w:lang w:eastAsia="nl-NL"/>
        </w:rPr>
        <w:t>aan de Opdrachtnemer vermogen verschaffen;</w:t>
      </w:r>
    </w:p>
    <w:p w14:paraId="15342530" w14:textId="362E7201" w:rsidR="00F94E31" w:rsidRPr="004632D2" w:rsidRDefault="00F94E31" w:rsidP="001136B7">
      <w:pPr>
        <w:pStyle w:val="Lijstalinea"/>
        <w:numPr>
          <w:ilvl w:val="0"/>
          <w:numId w:val="28"/>
        </w:numPr>
        <w:autoSpaceDE w:val="0"/>
        <w:autoSpaceDN w:val="0"/>
        <w:adjustRightInd w:val="0"/>
        <w:spacing w:line="240" w:lineRule="auto"/>
        <w:jc w:val="both"/>
        <w:rPr>
          <w:rFonts w:cs="UniversLT"/>
          <w:color w:val="000000"/>
          <w:lang w:eastAsia="nl-NL"/>
        </w:rPr>
      </w:pPr>
      <w:r w:rsidRPr="004632D2">
        <w:rPr>
          <w:rFonts w:cs="UniversLT"/>
          <w:color w:val="000000"/>
          <w:lang w:eastAsia="nl-NL"/>
        </w:rPr>
        <w:t>onderdeel zijn van dezelfde groep als bedoeld in artikel 2:24b BW</w:t>
      </w:r>
      <w:r w:rsidR="001137AA">
        <w:rPr>
          <w:rFonts w:cs="UniversLT"/>
          <w:color w:val="000000"/>
          <w:lang w:eastAsia="nl-NL"/>
        </w:rPr>
        <w:t>;</w:t>
      </w:r>
    </w:p>
    <w:p w14:paraId="0C836F05" w14:textId="3E91C885" w:rsidR="00F94E31" w:rsidRPr="004632D2" w:rsidRDefault="00F94E31" w:rsidP="001136B7">
      <w:pPr>
        <w:pStyle w:val="Lijstalinea"/>
        <w:numPr>
          <w:ilvl w:val="0"/>
          <w:numId w:val="28"/>
        </w:numPr>
        <w:autoSpaceDE w:val="0"/>
        <w:autoSpaceDN w:val="0"/>
        <w:adjustRightInd w:val="0"/>
        <w:spacing w:line="240" w:lineRule="auto"/>
        <w:jc w:val="both"/>
        <w:rPr>
          <w:rFonts w:cs="UniversLT"/>
          <w:color w:val="000000"/>
          <w:lang w:eastAsia="nl-NL"/>
        </w:rPr>
      </w:pPr>
      <w:r w:rsidRPr="004632D2">
        <w:rPr>
          <w:rFonts w:cs="UniversLT"/>
          <w:color w:val="000000"/>
          <w:lang w:eastAsia="nl-NL"/>
        </w:rPr>
        <w:t>of anderszins in een samenwerkingsverband tot de Opdrachtnemer staan</w:t>
      </w:r>
      <w:r w:rsidR="001137AA">
        <w:rPr>
          <w:rFonts w:cs="UniversLT"/>
          <w:color w:val="000000"/>
          <w:lang w:eastAsia="nl-NL"/>
        </w:rPr>
        <w:t>.</w:t>
      </w:r>
    </w:p>
    <w:p w14:paraId="2946B85B" w14:textId="77777777" w:rsidR="00F94E31" w:rsidRPr="004632D2" w:rsidRDefault="00F94E31" w:rsidP="001136B7">
      <w:pPr>
        <w:autoSpaceDE w:val="0"/>
        <w:autoSpaceDN w:val="0"/>
        <w:adjustRightInd w:val="0"/>
        <w:spacing w:line="240" w:lineRule="auto"/>
        <w:jc w:val="both"/>
        <w:rPr>
          <w:rFonts w:cs="UniversLT"/>
          <w:color w:val="000000"/>
          <w:lang w:eastAsia="nl-NL"/>
        </w:rPr>
      </w:pPr>
    </w:p>
    <w:p w14:paraId="191B54FA" w14:textId="77777777" w:rsidR="00F94E31" w:rsidRPr="004632D2" w:rsidRDefault="00F94E31" w:rsidP="001136B7">
      <w:pPr>
        <w:autoSpaceDE w:val="0"/>
        <w:autoSpaceDN w:val="0"/>
        <w:adjustRightInd w:val="0"/>
        <w:spacing w:line="240" w:lineRule="auto"/>
        <w:jc w:val="both"/>
        <w:rPr>
          <w:rFonts w:cs="UniversLT"/>
          <w:color w:val="000000"/>
          <w:lang w:eastAsia="nl-NL"/>
        </w:rPr>
      </w:pPr>
      <w:r w:rsidRPr="004632D2">
        <w:rPr>
          <w:rFonts w:cs="UniversLT"/>
          <w:color w:val="000000"/>
          <w:lang w:eastAsia="nl-NL"/>
        </w:rPr>
        <w:t>04. De Opdrachtnemer zal zich gedurende de looptijd van de overeenkomst onthouden van niet-integere gedragingen, waaronder in ieder geval worden de verstaan de gedragingen als bedoeld in het tweede lid onder a en c van dit artikel.</w:t>
      </w:r>
    </w:p>
    <w:p w14:paraId="4897AD19" w14:textId="77777777" w:rsidR="00F94E31" w:rsidRPr="004632D2" w:rsidRDefault="00F94E31" w:rsidP="001136B7">
      <w:pPr>
        <w:autoSpaceDE w:val="0"/>
        <w:autoSpaceDN w:val="0"/>
        <w:adjustRightInd w:val="0"/>
        <w:spacing w:line="240" w:lineRule="auto"/>
        <w:jc w:val="both"/>
        <w:rPr>
          <w:rFonts w:cs="UniversLT"/>
          <w:color w:val="000000"/>
          <w:lang w:eastAsia="nl-NL"/>
        </w:rPr>
      </w:pPr>
    </w:p>
    <w:p w14:paraId="7DD86D59" w14:textId="77777777" w:rsidR="00F94E31" w:rsidRPr="004632D2" w:rsidRDefault="00F94E31" w:rsidP="001136B7">
      <w:pPr>
        <w:autoSpaceDE w:val="0"/>
        <w:autoSpaceDN w:val="0"/>
        <w:adjustRightInd w:val="0"/>
        <w:spacing w:line="240" w:lineRule="auto"/>
        <w:jc w:val="both"/>
        <w:rPr>
          <w:rFonts w:cs="UniversLT"/>
          <w:color w:val="000000"/>
          <w:lang w:eastAsia="nl-NL"/>
        </w:rPr>
      </w:pPr>
      <w:r w:rsidRPr="004632D2">
        <w:rPr>
          <w:rFonts w:cs="UniversLT"/>
          <w:color w:val="000000"/>
          <w:lang w:eastAsia="nl-NL"/>
        </w:rPr>
        <w:t xml:space="preserve">05. De </w:t>
      </w:r>
      <w:r>
        <w:rPr>
          <w:rFonts w:cs="UniversLT"/>
          <w:color w:val="000000"/>
          <w:lang w:eastAsia="nl-NL"/>
        </w:rPr>
        <w:t>Gemeente Amsterdam</w:t>
      </w:r>
      <w:r w:rsidRPr="004632D2">
        <w:rPr>
          <w:rFonts w:cs="UniversLT"/>
          <w:color w:val="000000"/>
          <w:lang w:eastAsia="nl-NL"/>
        </w:rPr>
        <w:t xml:space="preserve"> kan het Landelijk Bureau Bibob op grond van artikel 5a Wet Bibob over de Opdrachtnemer om advies vragen alvorens tot opschorting of ontbinding van de overeenkomst over te gaan, indien een van de situaties zich voordoet zoals bedoeld in artikel 9, derde lid Wet Bibob.</w:t>
      </w:r>
    </w:p>
    <w:p w14:paraId="72E7E44B" w14:textId="77777777" w:rsidR="00F94E31" w:rsidRPr="004632D2" w:rsidRDefault="00F94E31" w:rsidP="001136B7">
      <w:pPr>
        <w:autoSpaceDE w:val="0"/>
        <w:autoSpaceDN w:val="0"/>
        <w:adjustRightInd w:val="0"/>
        <w:spacing w:line="240" w:lineRule="auto"/>
        <w:jc w:val="both"/>
        <w:rPr>
          <w:rFonts w:cs="UniversLT"/>
          <w:color w:val="000000"/>
          <w:lang w:eastAsia="nl-NL"/>
        </w:rPr>
      </w:pPr>
    </w:p>
    <w:p w14:paraId="569C2DE5" w14:textId="77777777" w:rsidR="002D14EA" w:rsidRDefault="00F94E31" w:rsidP="001136B7">
      <w:pPr>
        <w:autoSpaceDE w:val="0"/>
        <w:autoSpaceDN w:val="0"/>
        <w:adjustRightInd w:val="0"/>
        <w:spacing w:line="240" w:lineRule="auto"/>
        <w:jc w:val="both"/>
        <w:rPr>
          <w:rFonts w:cs="UniversLT"/>
          <w:color w:val="000000"/>
          <w:lang w:eastAsia="nl-NL"/>
        </w:rPr>
      </w:pPr>
      <w:r w:rsidRPr="004632D2">
        <w:rPr>
          <w:rFonts w:cs="UniversLT"/>
          <w:color w:val="000000"/>
          <w:lang w:eastAsia="nl-NL"/>
        </w:rPr>
        <w:t>06. De Opdrachtnemer zal de Gemeente onverwijld op de hoogte stellen indien en zodra de Opdrachtnemer kennis heeft genomen van het feit dat hij onderwerp is van strafrechtelijk onderzoek of dat tegen de Opdrachtnemer of een aan de Opdrachtnemer gelieerde partij strafvervolging is ingesteld.</w:t>
      </w:r>
    </w:p>
    <w:p w14:paraId="10BF98CA" w14:textId="6AA4FD74" w:rsidR="00F94E31" w:rsidRPr="004632D2" w:rsidRDefault="00F94E31" w:rsidP="001136B7">
      <w:pPr>
        <w:autoSpaceDE w:val="0"/>
        <w:autoSpaceDN w:val="0"/>
        <w:adjustRightInd w:val="0"/>
        <w:spacing w:line="240" w:lineRule="auto"/>
        <w:jc w:val="both"/>
        <w:rPr>
          <w:rFonts w:cs="UniversLT"/>
          <w:color w:val="000000"/>
          <w:lang w:eastAsia="nl-NL"/>
        </w:rPr>
      </w:pPr>
    </w:p>
    <w:p w14:paraId="21553CA0" w14:textId="1EA36DE6" w:rsidR="00F94E31" w:rsidRPr="004632D2" w:rsidRDefault="00F94E31" w:rsidP="001136B7">
      <w:pPr>
        <w:autoSpaceDE w:val="0"/>
        <w:autoSpaceDN w:val="0"/>
        <w:adjustRightInd w:val="0"/>
        <w:spacing w:line="240" w:lineRule="auto"/>
        <w:jc w:val="both"/>
        <w:rPr>
          <w:rFonts w:cs="UniversLT"/>
          <w:color w:val="000000"/>
          <w:lang w:eastAsia="nl-NL"/>
        </w:rPr>
      </w:pPr>
      <w:r w:rsidRPr="004632D2">
        <w:rPr>
          <w:rFonts w:cs="UniversLT"/>
          <w:color w:val="000000"/>
          <w:lang w:eastAsia="nl-NL"/>
        </w:rPr>
        <w:t xml:space="preserve">07. De Opdrachtnemer meldt aan de </w:t>
      </w:r>
      <w:r w:rsidR="002D14EA">
        <w:rPr>
          <w:rFonts w:cs="UniversLT"/>
          <w:color w:val="000000"/>
          <w:lang w:eastAsia="nl-NL"/>
        </w:rPr>
        <w:t>Gemeente</w:t>
      </w:r>
      <w:r w:rsidRPr="004632D2">
        <w:rPr>
          <w:rFonts w:cs="UniversLT"/>
          <w:color w:val="000000"/>
          <w:lang w:eastAsia="nl-NL"/>
        </w:rPr>
        <w:t xml:space="preserve"> elke overname van de onderneming van de Opdrachtnemer en elke wijziging in de zeggenschapsverhouding binnen de onderneming die leidt tot een significante wijziging in de zeggenschap (waarbij geldt dat elke wijziging in de zeggenschap groter dan 10% significant is).</w:t>
      </w:r>
    </w:p>
    <w:p w14:paraId="5E03854A" w14:textId="77777777" w:rsidR="00F94E31" w:rsidRPr="004632D2" w:rsidRDefault="00F94E31" w:rsidP="001136B7">
      <w:pPr>
        <w:autoSpaceDE w:val="0"/>
        <w:autoSpaceDN w:val="0"/>
        <w:adjustRightInd w:val="0"/>
        <w:spacing w:line="240" w:lineRule="auto"/>
        <w:jc w:val="both"/>
        <w:rPr>
          <w:rFonts w:cs="UniversLT"/>
          <w:color w:val="000000"/>
          <w:lang w:eastAsia="nl-NL"/>
        </w:rPr>
      </w:pPr>
    </w:p>
    <w:p w14:paraId="481D4671" w14:textId="027FDF81" w:rsidR="00F94E31" w:rsidRPr="004632D2" w:rsidRDefault="00F94E31" w:rsidP="001136B7">
      <w:pPr>
        <w:autoSpaceDE w:val="0"/>
        <w:autoSpaceDN w:val="0"/>
        <w:adjustRightInd w:val="0"/>
        <w:spacing w:line="240" w:lineRule="auto"/>
        <w:jc w:val="both"/>
        <w:rPr>
          <w:rFonts w:cs="UniversLT"/>
          <w:color w:val="000000"/>
          <w:lang w:eastAsia="nl-NL"/>
        </w:rPr>
      </w:pPr>
      <w:r w:rsidRPr="004632D2">
        <w:rPr>
          <w:rFonts w:cs="UniversLT"/>
          <w:color w:val="000000"/>
          <w:lang w:eastAsia="nl-NL"/>
        </w:rPr>
        <w:t xml:space="preserve">08. De </w:t>
      </w:r>
      <w:r w:rsidR="002D14EA">
        <w:rPr>
          <w:rFonts w:cs="UniversLT"/>
          <w:color w:val="000000"/>
          <w:lang w:eastAsia="nl-NL"/>
        </w:rPr>
        <w:t>Gemeente</w:t>
      </w:r>
      <w:r w:rsidRPr="004632D2">
        <w:rPr>
          <w:rFonts w:cs="UniversLT"/>
          <w:color w:val="000000"/>
          <w:lang w:eastAsia="nl-NL"/>
        </w:rPr>
        <w:t xml:space="preserve"> heeft het recht om de Opdrachtnemer gedurende de looptijd van de Overeenkomst te screenen op het bestaan van een Integriteitsrisico. Indien de </w:t>
      </w:r>
      <w:r w:rsidR="002D14EA">
        <w:rPr>
          <w:rFonts w:cs="UniversLT"/>
          <w:color w:val="000000"/>
          <w:lang w:eastAsia="nl-NL"/>
        </w:rPr>
        <w:t>Gemeente</w:t>
      </w:r>
      <w:r w:rsidRPr="004632D2">
        <w:rPr>
          <w:rFonts w:cs="UniversLT"/>
          <w:color w:val="000000"/>
          <w:lang w:eastAsia="nl-NL"/>
        </w:rPr>
        <w:t xml:space="preserve"> hiertoe de medewerking van de Opdrachtnemer nodig heeft, zal de Opdrachtnemer deze op eerste verzoek verlenen.</w:t>
      </w:r>
    </w:p>
    <w:p w14:paraId="26243FBC" w14:textId="77777777" w:rsidR="00F94E31" w:rsidRPr="004632D2" w:rsidRDefault="00F94E31" w:rsidP="001136B7">
      <w:pPr>
        <w:autoSpaceDE w:val="0"/>
        <w:autoSpaceDN w:val="0"/>
        <w:adjustRightInd w:val="0"/>
        <w:spacing w:line="240" w:lineRule="auto"/>
        <w:jc w:val="both"/>
        <w:rPr>
          <w:rFonts w:cs="UniversLT"/>
          <w:color w:val="000000"/>
          <w:lang w:eastAsia="nl-NL"/>
        </w:rPr>
      </w:pPr>
    </w:p>
    <w:p w14:paraId="5EBB1DEF" w14:textId="24FB1BFE" w:rsidR="002D14EA" w:rsidRDefault="00F94E31" w:rsidP="001136B7">
      <w:pPr>
        <w:autoSpaceDE w:val="0"/>
        <w:autoSpaceDN w:val="0"/>
        <w:adjustRightInd w:val="0"/>
        <w:spacing w:line="240" w:lineRule="auto"/>
        <w:jc w:val="both"/>
        <w:rPr>
          <w:rFonts w:cs="UniversLT"/>
          <w:color w:val="000000"/>
          <w:lang w:eastAsia="nl-NL"/>
        </w:rPr>
      </w:pPr>
      <w:r w:rsidRPr="004632D2">
        <w:rPr>
          <w:rFonts w:cs="UniversLT"/>
          <w:color w:val="000000"/>
          <w:lang w:eastAsia="nl-NL"/>
        </w:rPr>
        <w:t xml:space="preserve">09. In aanvulling op het bepaalde in artikel </w:t>
      </w:r>
      <w:r>
        <w:rPr>
          <w:rFonts w:cs="UniversLT"/>
          <w:color w:val="000000"/>
          <w:lang w:eastAsia="nl-NL"/>
        </w:rPr>
        <w:t>3.31</w:t>
      </w:r>
      <w:r w:rsidRPr="004632D2">
        <w:rPr>
          <w:rFonts w:cs="UniversLT"/>
          <w:color w:val="000000"/>
          <w:lang w:eastAsia="nl-NL"/>
        </w:rPr>
        <w:t xml:space="preserve"> meldt de Opdrachtnemer het bij de uitvoering van de Overeenkomst betrekken van derde partijen, zoals onderaannemers, schriftelijk aan de </w:t>
      </w:r>
      <w:r w:rsidR="002D14EA">
        <w:rPr>
          <w:rFonts w:cs="UniversLT"/>
          <w:color w:val="000000"/>
          <w:lang w:eastAsia="nl-NL"/>
        </w:rPr>
        <w:t>Gemeente</w:t>
      </w:r>
      <w:r w:rsidRPr="004632D2">
        <w:rPr>
          <w:rFonts w:cs="UniversLT"/>
          <w:color w:val="000000"/>
          <w:lang w:eastAsia="nl-NL"/>
        </w:rPr>
        <w:t xml:space="preserve"> voordat deze daadwerkelijk bij de uitvoering betrokken worden. Als de Opdrachtnemer voor de uitvoering van de Overeenkomst een derde partij inschakelt, kan de </w:t>
      </w:r>
      <w:r w:rsidR="002D14EA">
        <w:rPr>
          <w:rFonts w:cs="UniversLT"/>
          <w:color w:val="000000"/>
          <w:lang w:eastAsia="nl-NL"/>
        </w:rPr>
        <w:t>Gemeente</w:t>
      </w:r>
      <w:r w:rsidRPr="004632D2">
        <w:rPr>
          <w:rFonts w:cs="UniversLT"/>
          <w:color w:val="000000"/>
          <w:lang w:eastAsia="nl-NL"/>
        </w:rPr>
        <w:t xml:space="preserve"> deze derde partij voor aanvang van de uitvoering en zolang deze derde partij bij de uitvoering betrokken is screenen op het bestaan van een Integriteitsrisico.</w:t>
      </w:r>
    </w:p>
    <w:p w14:paraId="415AC8FD" w14:textId="40999377" w:rsidR="00F94E31" w:rsidRPr="004632D2" w:rsidRDefault="00F94E31" w:rsidP="001136B7">
      <w:pPr>
        <w:autoSpaceDE w:val="0"/>
        <w:autoSpaceDN w:val="0"/>
        <w:adjustRightInd w:val="0"/>
        <w:spacing w:line="240" w:lineRule="auto"/>
        <w:jc w:val="both"/>
        <w:rPr>
          <w:rFonts w:cs="UniversLT"/>
          <w:color w:val="000000"/>
          <w:lang w:eastAsia="nl-NL"/>
        </w:rPr>
      </w:pPr>
      <w:r w:rsidRPr="004632D2">
        <w:rPr>
          <w:rFonts w:cs="UniversLT"/>
          <w:color w:val="000000"/>
          <w:lang w:eastAsia="nl-NL"/>
        </w:rPr>
        <w:t>De Opdrachtnemer staat er voor in dat deze derde partij haar medewerking aan de screening verleent.</w:t>
      </w:r>
    </w:p>
    <w:p w14:paraId="52DD65FB" w14:textId="44E06095" w:rsidR="00F94E31" w:rsidRPr="004632D2" w:rsidRDefault="00F94E31" w:rsidP="001136B7">
      <w:pPr>
        <w:autoSpaceDE w:val="0"/>
        <w:autoSpaceDN w:val="0"/>
        <w:adjustRightInd w:val="0"/>
        <w:spacing w:line="240" w:lineRule="auto"/>
        <w:jc w:val="both"/>
        <w:rPr>
          <w:rFonts w:cs="UniversLT"/>
          <w:color w:val="000000"/>
          <w:lang w:eastAsia="nl-NL"/>
        </w:rPr>
      </w:pPr>
      <w:r w:rsidRPr="004632D2">
        <w:rPr>
          <w:rFonts w:cs="UniversLT"/>
          <w:color w:val="000000"/>
          <w:lang w:eastAsia="nl-NL"/>
        </w:rPr>
        <w:t>Op grond van een Integriteitsrisico kan de Gemeente de inschakeling van een derde partij weigeren of verlangen dat de inschakeling van deze derde partij wordt beëindigd, tenzij voornoemde beëindiging in redelijkheid niet van de Opdrachtnemer kan worden verlangd.</w:t>
      </w:r>
    </w:p>
    <w:p w14:paraId="129E2062" w14:textId="77777777" w:rsidR="00F94E31" w:rsidRPr="004632D2" w:rsidRDefault="00F94E31" w:rsidP="001136B7">
      <w:pPr>
        <w:autoSpaceDE w:val="0"/>
        <w:autoSpaceDN w:val="0"/>
        <w:adjustRightInd w:val="0"/>
        <w:spacing w:line="240" w:lineRule="auto"/>
        <w:jc w:val="both"/>
        <w:rPr>
          <w:rFonts w:cs="UniversLT"/>
          <w:color w:val="000000"/>
          <w:lang w:eastAsia="nl-NL"/>
        </w:rPr>
      </w:pPr>
    </w:p>
    <w:p w14:paraId="574D0D0B" w14:textId="77777777" w:rsidR="00F94E31" w:rsidRPr="004632D2" w:rsidRDefault="00F94E31" w:rsidP="001136B7">
      <w:pPr>
        <w:autoSpaceDE w:val="0"/>
        <w:autoSpaceDN w:val="0"/>
        <w:adjustRightInd w:val="0"/>
        <w:spacing w:line="240" w:lineRule="auto"/>
        <w:jc w:val="both"/>
        <w:rPr>
          <w:rFonts w:cs="UniversLT"/>
          <w:color w:val="000000"/>
          <w:lang w:eastAsia="nl-NL"/>
        </w:rPr>
      </w:pPr>
      <w:r w:rsidRPr="004632D2">
        <w:rPr>
          <w:rFonts w:cs="UniversLT"/>
          <w:color w:val="000000"/>
          <w:lang w:eastAsia="nl-NL"/>
        </w:rPr>
        <w:t>10. De kosten van de screening komen voor rekening van de Gemeente, tenzij een melding als bedoeld in lid 6 of lid 8 van dit artikel achterwege is gebleven of de Overeenkomst naar aanleiding van de screening kan worden ontbonden of beëindigd op basis van lid 10 van dit artikel.</w:t>
      </w:r>
    </w:p>
    <w:p w14:paraId="41FA36BD" w14:textId="77777777" w:rsidR="00F94E31" w:rsidRPr="004632D2" w:rsidRDefault="00F94E31" w:rsidP="001136B7">
      <w:pPr>
        <w:autoSpaceDE w:val="0"/>
        <w:autoSpaceDN w:val="0"/>
        <w:adjustRightInd w:val="0"/>
        <w:spacing w:line="240" w:lineRule="auto"/>
        <w:jc w:val="both"/>
        <w:rPr>
          <w:rFonts w:cs="UniversLT"/>
          <w:color w:val="000000"/>
          <w:lang w:eastAsia="nl-NL"/>
        </w:rPr>
      </w:pPr>
    </w:p>
    <w:p w14:paraId="3712BF09" w14:textId="0BA1327A" w:rsidR="00F94E31" w:rsidRPr="004632D2" w:rsidRDefault="00F94E31" w:rsidP="001136B7">
      <w:pPr>
        <w:autoSpaceDE w:val="0"/>
        <w:autoSpaceDN w:val="0"/>
        <w:adjustRightInd w:val="0"/>
        <w:spacing w:line="240" w:lineRule="auto"/>
        <w:jc w:val="both"/>
        <w:rPr>
          <w:rFonts w:cs="UniversLT"/>
          <w:color w:val="000000"/>
          <w:lang w:eastAsia="nl-NL"/>
        </w:rPr>
      </w:pPr>
      <w:r w:rsidRPr="004632D2">
        <w:rPr>
          <w:rFonts w:cs="UniversLT"/>
          <w:color w:val="000000"/>
          <w:lang w:eastAsia="nl-NL"/>
        </w:rPr>
        <w:t xml:space="preserve">11. De </w:t>
      </w:r>
      <w:r w:rsidR="002D14EA">
        <w:rPr>
          <w:rFonts w:cs="UniversLT"/>
          <w:color w:val="000000"/>
          <w:lang w:eastAsia="nl-NL"/>
        </w:rPr>
        <w:t>Gemeente</w:t>
      </w:r>
      <w:r w:rsidRPr="004632D2">
        <w:rPr>
          <w:rFonts w:cs="UniversLT"/>
          <w:color w:val="000000"/>
          <w:lang w:eastAsia="nl-NL"/>
        </w:rPr>
        <w:t xml:space="preserve"> kan de uitvoering van de Overeenkomst en elke andere overeenkomst tussen de Opdrachtnemer en de </w:t>
      </w:r>
      <w:r w:rsidR="002D14EA">
        <w:rPr>
          <w:rFonts w:cs="UniversLT"/>
          <w:color w:val="000000"/>
          <w:lang w:eastAsia="nl-NL"/>
        </w:rPr>
        <w:t>Gemeente</w:t>
      </w:r>
      <w:r w:rsidRPr="004632D2">
        <w:rPr>
          <w:rFonts w:cs="UniversLT"/>
          <w:color w:val="000000"/>
          <w:lang w:eastAsia="nl-NL"/>
        </w:rPr>
        <w:t xml:space="preserve"> onmiddellijk en naar eigen keuze opschorten, of beëindigen door middel van ontbinding of opzegging, zonder gehouden te zijn tot vergoeding van eventuele schade en zonder daarbij een termijn in acht te hoeven nemen, indien:</w:t>
      </w:r>
    </w:p>
    <w:p w14:paraId="653795F5" w14:textId="77777777" w:rsidR="00F94E31" w:rsidRPr="004632D2" w:rsidRDefault="00F94E31" w:rsidP="001136B7">
      <w:pPr>
        <w:pStyle w:val="Lijstalinea"/>
        <w:numPr>
          <w:ilvl w:val="0"/>
          <w:numId w:val="28"/>
        </w:numPr>
        <w:autoSpaceDE w:val="0"/>
        <w:autoSpaceDN w:val="0"/>
        <w:adjustRightInd w:val="0"/>
        <w:spacing w:line="240" w:lineRule="auto"/>
        <w:jc w:val="both"/>
        <w:rPr>
          <w:rFonts w:cs="UniversLT"/>
          <w:color w:val="000000"/>
          <w:lang w:eastAsia="nl-NL"/>
        </w:rPr>
      </w:pPr>
      <w:r w:rsidRPr="004632D2">
        <w:rPr>
          <w:rFonts w:cs="UniversLT"/>
          <w:color w:val="000000"/>
          <w:lang w:eastAsia="nl-NL"/>
        </w:rPr>
        <w:t>De Opdrachtnemer niet conform de waarheid heeft verklaard ten aanzien van het bepaalde in het tweede bullit van dit lid;</w:t>
      </w:r>
    </w:p>
    <w:p w14:paraId="2080C21B" w14:textId="580C3CCB" w:rsidR="00F94E31" w:rsidRPr="004632D2" w:rsidRDefault="00F94E31" w:rsidP="001136B7">
      <w:pPr>
        <w:pStyle w:val="Lijstalinea"/>
        <w:numPr>
          <w:ilvl w:val="0"/>
          <w:numId w:val="28"/>
        </w:numPr>
        <w:autoSpaceDE w:val="0"/>
        <w:autoSpaceDN w:val="0"/>
        <w:adjustRightInd w:val="0"/>
        <w:spacing w:line="240" w:lineRule="auto"/>
        <w:jc w:val="both"/>
        <w:rPr>
          <w:rFonts w:cs="UniversLT"/>
          <w:color w:val="000000"/>
          <w:lang w:eastAsia="nl-NL"/>
        </w:rPr>
      </w:pPr>
      <w:r w:rsidRPr="004632D2">
        <w:rPr>
          <w:rFonts w:cs="UniversLT"/>
          <w:color w:val="000000"/>
          <w:lang w:eastAsia="nl-NL"/>
        </w:rPr>
        <w:t>De Opdrachtnemer of gelieerde partij onherroepelijk is veroordeeld voor het plegen of deelnemen aan delicten als bedoeld in artikel 4 lid 1 van de BIO</w:t>
      </w:r>
      <w:r w:rsidR="00DC464C">
        <w:rPr>
          <w:rFonts w:cs="UniversLT"/>
          <w:color w:val="000000"/>
          <w:lang w:eastAsia="nl-NL"/>
        </w:rPr>
        <w:t>;</w:t>
      </w:r>
    </w:p>
    <w:p w14:paraId="06A34115" w14:textId="575ED25D" w:rsidR="00F94E31" w:rsidRPr="004632D2" w:rsidRDefault="00F94E31" w:rsidP="001136B7">
      <w:pPr>
        <w:pStyle w:val="Lijstalinea"/>
        <w:numPr>
          <w:ilvl w:val="0"/>
          <w:numId w:val="28"/>
        </w:numPr>
        <w:autoSpaceDE w:val="0"/>
        <w:autoSpaceDN w:val="0"/>
        <w:adjustRightInd w:val="0"/>
        <w:spacing w:line="240" w:lineRule="auto"/>
        <w:jc w:val="both"/>
        <w:rPr>
          <w:rFonts w:cs="UniversLT"/>
          <w:color w:val="000000"/>
          <w:lang w:eastAsia="nl-NL"/>
        </w:rPr>
      </w:pPr>
      <w:r w:rsidRPr="004632D2">
        <w:rPr>
          <w:rFonts w:cs="UniversLT"/>
          <w:color w:val="000000"/>
          <w:lang w:eastAsia="nl-NL"/>
        </w:rPr>
        <w:t>De Opdrachtnemer of gelieerde partij onherroepelijk is veroordeeld voor het plegen of deelnemen aan delicten als bedoeld in artikel 5 lid 3 van de BIO</w:t>
      </w:r>
      <w:r w:rsidR="00DC464C">
        <w:rPr>
          <w:rFonts w:cs="UniversLT"/>
          <w:color w:val="000000"/>
          <w:lang w:eastAsia="nl-NL"/>
        </w:rPr>
        <w:t>;</w:t>
      </w:r>
    </w:p>
    <w:p w14:paraId="400469BE" w14:textId="3A93C05C" w:rsidR="00F94E31" w:rsidRPr="004632D2" w:rsidRDefault="00F94E31" w:rsidP="001136B7">
      <w:pPr>
        <w:pStyle w:val="Lijstalinea"/>
        <w:numPr>
          <w:ilvl w:val="0"/>
          <w:numId w:val="28"/>
        </w:numPr>
        <w:autoSpaceDE w:val="0"/>
        <w:autoSpaceDN w:val="0"/>
        <w:adjustRightInd w:val="0"/>
        <w:spacing w:line="240" w:lineRule="auto"/>
        <w:jc w:val="both"/>
        <w:rPr>
          <w:rFonts w:cs="UniversLT"/>
          <w:color w:val="000000"/>
          <w:lang w:eastAsia="nl-NL"/>
        </w:rPr>
      </w:pPr>
      <w:r w:rsidRPr="004632D2">
        <w:rPr>
          <w:rFonts w:cs="UniversLT"/>
          <w:color w:val="000000"/>
          <w:lang w:eastAsia="nl-NL"/>
        </w:rPr>
        <w:t>De Opdrachtnemer of gelieerde partij een ernstige fout in de uitoefening van zijn beroep heeft begaan als bedoeld in artikel 5 lid 4 en 5 van de BIO</w:t>
      </w:r>
      <w:r w:rsidR="00DC464C">
        <w:rPr>
          <w:rFonts w:cs="UniversLT"/>
          <w:color w:val="000000"/>
          <w:lang w:eastAsia="nl-NL"/>
        </w:rPr>
        <w:t>;</w:t>
      </w:r>
    </w:p>
    <w:p w14:paraId="045970D3" w14:textId="3B41CCCE" w:rsidR="00F94E31" w:rsidRPr="004632D2" w:rsidRDefault="00F94E31" w:rsidP="001136B7">
      <w:pPr>
        <w:pStyle w:val="Lijstalinea"/>
        <w:numPr>
          <w:ilvl w:val="0"/>
          <w:numId w:val="28"/>
        </w:numPr>
        <w:autoSpaceDE w:val="0"/>
        <w:autoSpaceDN w:val="0"/>
        <w:adjustRightInd w:val="0"/>
        <w:spacing w:line="240" w:lineRule="auto"/>
        <w:jc w:val="both"/>
        <w:rPr>
          <w:rFonts w:cs="UniversLT"/>
          <w:color w:val="000000"/>
          <w:lang w:eastAsia="nl-NL"/>
        </w:rPr>
      </w:pPr>
      <w:r w:rsidRPr="004632D2">
        <w:rPr>
          <w:rFonts w:cs="UniversLT"/>
          <w:color w:val="000000"/>
          <w:lang w:eastAsia="nl-NL"/>
        </w:rPr>
        <w:t>Al dan niet blijkend uit een Bibob-advies, gevaar bestaat dat een Overeenkomst door de Opdrachtnemer mede zal worden gebruikt om (i) uit gepleegde strafbare feiten verkregen of te verkrijgen, op geld waardeerbare voordelen te benutten, (ii) strafbare feiten te plegen of (iii) dat teneinde een Overeenkomst te sluiten een strafbaar feit is gepleegd</w:t>
      </w:r>
      <w:r w:rsidR="00DC464C">
        <w:rPr>
          <w:rFonts w:cs="UniversLT"/>
          <w:color w:val="000000"/>
          <w:lang w:eastAsia="nl-NL"/>
        </w:rPr>
        <w:t>;</w:t>
      </w:r>
    </w:p>
    <w:p w14:paraId="7649F71C" w14:textId="44A68DA4" w:rsidR="00F94E31" w:rsidRPr="004632D2" w:rsidRDefault="00F94E31" w:rsidP="001136B7">
      <w:pPr>
        <w:pStyle w:val="Lijstalinea"/>
        <w:numPr>
          <w:ilvl w:val="0"/>
          <w:numId w:val="28"/>
        </w:numPr>
        <w:autoSpaceDE w:val="0"/>
        <w:autoSpaceDN w:val="0"/>
        <w:adjustRightInd w:val="0"/>
        <w:spacing w:line="240" w:lineRule="auto"/>
        <w:jc w:val="both"/>
        <w:rPr>
          <w:rFonts w:cs="UniversLT"/>
          <w:color w:val="000000"/>
          <w:lang w:eastAsia="nl-NL"/>
        </w:rPr>
      </w:pPr>
      <w:r w:rsidRPr="004632D2">
        <w:rPr>
          <w:rFonts w:cs="UniversLT"/>
          <w:color w:val="000000"/>
          <w:lang w:eastAsia="nl-NL"/>
        </w:rPr>
        <w:t>Door de bevoegde autoriteiten strafvervolging tegen de Opdrachtnemer of een aan de Opdrachtnemer gelieerde partij is ingesteld</w:t>
      </w:r>
      <w:r w:rsidR="00DC464C">
        <w:rPr>
          <w:rFonts w:cs="UniversLT"/>
          <w:color w:val="000000"/>
          <w:lang w:eastAsia="nl-NL"/>
        </w:rPr>
        <w:t>;</w:t>
      </w:r>
    </w:p>
    <w:p w14:paraId="0E99F0AD" w14:textId="170E998B" w:rsidR="00F94E31" w:rsidRPr="004632D2" w:rsidRDefault="00F94E31" w:rsidP="001136B7">
      <w:pPr>
        <w:pStyle w:val="Lijstalinea"/>
        <w:numPr>
          <w:ilvl w:val="0"/>
          <w:numId w:val="28"/>
        </w:numPr>
        <w:autoSpaceDE w:val="0"/>
        <w:autoSpaceDN w:val="0"/>
        <w:adjustRightInd w:val="0"/>
        <w:spacing w:line="240" w:lineRule="auto"/>
        <w:jc w:val="both"/>
        <w:rPr>
          <w:rFonts w:cs="UniversLT"/>
          <w:color w:val="000000"/>
          <w:lang w:eastAsia="nl-NL"/>
        </w:rPr>
      </w:pPr>
      <w:r w:rsidRPr="004632D2">
        <w:rPr>
          <w:rFonts w:cs="UniversLT"/>
          <w:color w:val="000000"/>
          <w:lang w:eastAsia="nl-NL"/>
        </w:rPr>
        <w:t>De Opdrachtnemer niet tijdig heeft voldaan aan zijn verplichtingen ten aanzien van sociale zekerheidsbijdragen en/of belastingen</w:t>
      </w:r>
      <w:r w:rsidR="00DC464C">
        <w:rPr>
          <w:rFonts w:cs="UniversLT"/>
          <w:color w:val="000000"/>
          <w:lang w:eastAsia="nl-NL"/>
        </w:rPr>
        <w:t>;</w:t>
      </w:r>
    </w:p>
    <w:p w14:paraId="42B2C7EE" w14:textId="7BDD6B35" w:rsidR="00F94E31" w:rsidRPr="004632D2" w:rsidRDefault="00F94E31" w:rsidP="001136B7">
      <w:pPr>
        <w:pStyle w:val="Lijstalinea"/>
        <w:numPr>
          <w:ilvl w:val="0"/>
          <w:numId w:val="28"/>
        </w:numPr>
        <w:autoSpaceDE w:val="0"/>
        <w:autoSpaceDN w:val="0"/>
        <w:adjustRightInd w:val="0"/>
        <w:spacing w:line="240" w:lineRule="auto"/>
        <w:jc w:val="both"/>
        <w:rPr>
          <w:rFonts w:cs="UniversLT"/>
          <w:color w:val="000000"/>
          <w:lang w:eastAsia="nl-NL"/>
        </w:rPr>
      </w:pPr>
      <w:r w:rsidRPr="004632D2">
        <w:rPr>
          <w:rFonts w:cs="UniversLT"/>
          <w:color w:val="000000"/>
          <w:lang w:eastAsia="nl-NL"/>
        </w:rPr>
        <w:t>De Opdrachtnemer of de derde partij als vermeld in lid 8 van dit artikel onvoldoende zijn/haar medewerking heeft verleend in het kader van een screening door de Gemeente of een in opdracht van de Gemeente uitgevoerde screening, bijvoorbeeld maar niet uitsluitend als sprake is van een omstandigheid als beschreven in artikel 4 Wet Bibob</w:t>
      </w:r>
      <w:r w:rsidR="00DC464C">
        <w:rPr>
          <w:rFonts w:cs="UniversLT"/>
          <w:color w:val="000000"/>
          <w:lang w:eastAsia="nl-NL"/>
        </w:rPr>
        <w:t>;</w:t>
      </w:r>
    </w:p>
    <w:p w14:paraId="5FACE04F" w14:textId="77777777" w:rsidR="00F94E31" w:rsidRPr="004632D2" w:rsidRDefault="00F94E31" w:rsidP="001136B7">
      <w:pPr>
        <w:pStyle w:val="Lijstalinea"/>
        <w:numPr>
          <w:ilvl w:val="0"/>
          <w:numId w:val="28"/>
        </w:numPr>
        <w:autoSpaceDE w:val="0"/>
        <w:autoSpaceDN w:val="0"/>
        <w:adjustRightInd w:val="0"/>
        <w:spacing w:line="240" w:lineRule="auto"/>
        <w:jc w:val="both"/>
        <w:rPr>
          <w:rFonts w:cs="UniversLT"/>
          <w:color w:val="000000"/>
          <w:lang w:eastAsia="nl-NL"/>
        </w:rPr>
      </w:pPr>
      <w:r w:rsidRPr="004632D2">
        <w:rPr>
          <w:rFonts w:cs="UniversLT"/>
          <w:color w:val="000000"/>
          <w:lang w:eastAsia="nl-NL"/>
        </w:rPr>
        <w:t>Ten aanzien van de Opdrachtnemer sprake is van andere integriteitsrisico’s dan vermeld in dit lid, waardoor onverkorte instandhouding van de Overeenkomst in redelijkheid niet van de Gemeente kan worden gevergd.</w:t>
      </w:r>
    </w:p>
    <w:p w14:paraId="0626114B" w14:textId="77777777" w:rsidR="00F94E31" w:rsidRPr="004632D2" w:rsidRDefault="00F94E31" w:rsidP="001136B7">
      <w:pPr>
        <w:autoSpaceDE w:val="0"/>
        <w:autoSpaceDN w:val="0"/>
        <w:adjustRightInd w:val="0"/>
        <w:spacing w:line="240" w:lineRule="auto"/>
        <w:jc w:val="both"/>
        <w:rPr>
          <w:rFonts w:cs="UniversLT"/>
          <w:color w:val="000000"/>
          <w:lang w:eastAsia="nl-NL"/>
        </w:rPr>
      </w:pPr>
    </w:p>
    <w:p w14:paraId="7D720E82" w14:textId="3431CADA" w:rsidR="00F94E31" w:rsidRPr="004632D2" w:rsidRDefault="00F94E31" w:rsidP="001136B7">
      <w:pPr>
        <w:autoSpaceDE w:val="0"/>
        <w:autoSpaceDN w:val="0"/>
        <w:adjustRightInd w:val="0"/>
        <w:spacing w:line="240" w:lineRule="auto"/>
        <w:jc w:val="both"/>
        <w:rPr>
          <w:rFonts w:cs="UniversLT"/>
          <w:color w:val="000000"/>
          <w:lang w:eastAsia="nl-NL"/>
        </w:rPr>
      </w:pPr>
      <w:r w:rsidRPr="004632D2">
        <w:rPr>
          <w:rFonts w:cs="UniversLT"/>
          <w:color w:val="000000"/>
          <w:lang w:eastAsia="nl-NL"/>
        </w:rPr>
        <w:t xml:space="preserve">12. Alvorens de </w:t>
      </w:r>
      <w:r w:rsidR="002D14EA">
        <w:rPr>
          <w:rFonts w:cs="UniversLT"/>
          <w:color w:val="000000"/>
          <w:lang w:eastAsia="nl-NL"/>
        </w:rPr>
        <w:t>Gemeente</w:t>
      </w:r>
      <w:r w:rsidRPr="004632D2">
        <w:rPr>
          <w:rFonts w:cs="UniversLT"/>
          <w:color w:val="000000"/>
          <w:lang w:eastAsia="nl-NL"/>
        </w:rPr>
        <w:t xml:space="preserve"> overgaat tot het opschorten, of beëindigen door middel van ontbinding of wel opzegging conform lid 11, zal de </w:t>
      </w:r>
      <w:r w:rsidR="002D14EA">
        <w:rPr>
          <w:rFonts w:cs="UniversLT"/>
          <w:color w:val="000000"/>
          <w:lang w:eastAsia="nl-NL"/>
        </w:rPr>
        <w:t>Gemeente</w:t>
      </w:r>
      <w:r w:rsidRPr="004632D2">
        <w:rPr>
          <w:rFonts w:cs="UniversLT"/>
          <w:color w:val="000000"/>
          <w:lang w:eastAsia="nl-NL"/>
        </w:rPr>
        <w:t xml:space="preserve"> beoordelen of de te nemen maatregel proportioneel is in het licht van de ernst van de geconstateerde integriteitsrisico en de al genomen maatregelen door de Opdrachtnemer.</w:t>
      </w:r>
    </w:p>
    <w:p w14:paraId="1BA38E22" w14:textId="70B91D91" w:rsidR="00F94E31" w:rsidRPr="004632D2" w:rsidRDefault="00F94E31" w:rsidP="001136B7">
      <w:pPr>
        <w:autoSpaceDE w:val="0"/>
        <w:autoSpaceDN w:val="0"/>
        <w:adjustRightInd w:val="0"/>
        <w:spacing w:line="240" w:lineRule="auto"/>
        <w:jc w:val="both"/>
        <w:rPr>
          <w:rFonts w:cs="UniversLT"/>
          <w:color w:val="000000"/>
          <w:lang w:eastAsia="nl-NL"/>
        </w:rPr>
      </w:pPr>
    </w:p>
    <w:p w14:paraId="6C908065" w14:textId="073CD962" w:rsidR="00F94E31" w:rsidRPr="004632D2" w:rsidRDefault="00F94E31" w:rsidP="001136B7">
      <w:pPr>
        <w:autoSpaceDE w:val="0"/>
        <w:autoSpaceDN w:val="0"/>
        <w:adjustRightInd w:val="0"/>
        <w:spacing w:line="240" w:lineRule="auto"/>
        <w:jc w:val="both"/>
        <w:rPr>
          <w:rFonts w:cs="UniversLT"/>
          <w:color w:val="000000"/>
          <w:lang w:eastAsia="nl-NL"/>
        </w:rPr>
      </w:pPr>
      <w:r w:rsidRPr="004632D2">
        <w:rPr>
          <w:rFonts w:cs="UniversLT"/>
          <w:color w:val="000000"/>
          <w:lang w:eastAsia="nl-NL"/>
        </w:rPr>
        <w:t xml:space="preserve">13. Indien de </w:t>
      </w:r>
      <w:r w:rsidR="002D14EA">
        <w:rPr>
          <w:rFonts w:cs="UniversLT"/>
          <w:color w:val="000000"/>
          <w:lang w:eastAsia="nl-NL"/>
        </w:rPr>
        <w:t>Gemeente</w:t>
      </w:r>
      <w:r w:rsidRPr="004632D2">
        <w:rPr>
          <w:rFonts w:cs="UniversLT"/>
          <w:color w:val="000000"/>
          <w:lang w:eastAsia="nl-NL"/>
        </w:rPr>
        <w:t xml:space="preserve"> de Overeenkomst op basis van lid 11 van dit artikel ontbindt, geheel of gedeeltelijk beëindigt, verbeurt de Opdrachtnemer onmiddellijk, zonder dat enige verdere actie of formaliteit is vereist, jegens de </w:t>
      </w:r>
      <w:r w:rsidR="002D14EA">
        <w:rPr>
          <w:rFonts w:cs="UniversLT"/>
          <w:color w:val="000000"/>
          <w:lang w:eastAsia="nl-NL"/>
        </w:rPr>
        <w:t>Gemeente</w:t>
      </w:r>
      <w:r w:rsidRPr="004632D2">
        <w:rPr>
          <w:rFonts w:cs="UniversLT"/>
          <w:color w:val="000000"/>
          <w:lang w:eastAsia="nl-NL"/>
        </w:rPr>
        <w:t xml:space="preserve"> een boete ten bedrage </w:t>
      </w:r>
      <w:r w:rsidRPr="002C2F35">
        <w:rPr>
          <w:rFonts w:cs="UniversLT"/>
          <w:color w:val="000000"/>
          <w:lang w:eastAsia="nl-NL"/>
        </w:rPr>
        <w:t xml:space="preserve">van </w:t>
      </w:r>
      <w:r w:rsidR="000F0379" w:rsidRPr="002C2F35">
        <w:rPr>
          <w:rFonts w:cs="UniversLT"/>
          <w:color w:val="000000"/>
          <w:lang w:eastAsia="nl-NL"/>
        </w:rPr>
        <w:t xml:space="preserve">€ </w:t>
      </w:r>
      <w:proofErr w:type="gramStart"/>
      <w:r w:rsidR="004635E0">
        <w:rPr>
          <w:rFonts w:cs="UniversLT"/>
          <w:color w:val="000000"/>
          <w:lang w:eastAsia="nl-NL"/>
        </w:rPr>
        <w:t>60</w:t>
      </w:r>
      <w:r w:rsidR="002D14EA" w:rsidRPr="002C2F35">
        <w:rPr>
          <w:rFonts w:cs="UniversLT"/>
          <w:color w:val="000000"/>
          <w:lang w:eastAsia="nl-NL"/>
        </w:rPr>
        <w:t>.000</w:t>
      </w:r>
      <w:r w:rsidR="000F0379" w:rsidRPr="002C2F35">
        <w:rPr>
          <w:rFonts w:cs="UniversLT"/>
          <w:color w:val="000000"/>
          <w:lang w:eastAsia="nl-NL"/>
        </w:rPr>
        <w:t>,</w:t>
      </w:r>
      <w:r w:rsidR="002D14EA" w:rsidRPr="002C2F35">
        <w:rPr>
          <w:rFonts w:cs="UniversLT"/>
          <w:color w:val="000000"/>
          <w:lang w:eastAsia="nl-NL"/>
        </w:rPr>
        <w:t>=</w:t>
      </w:r>
      <w:proofErr w:type="gramEnd"/>
      <w:r w:rsidRPr="002C2F35">
        <w:rPr>
          <w:rFonts w:cs="UniversLT"/>
          <w:color w:val="000000"/>
          <w:lang w:eastAsia="nl-NL"/>
        </w:rPr>
        <w:t xml:space="preserve"> zonder</w:t>
      </w:r>
      <w:r w:rsidRPr="004632D2">
        <w:rPr>
          <w:rFonts w:cs="UniversLT"/>
          <w:color w:val="000000"/>
          <w:lang w:eastAsia="nl-NL"/>
        </w:rPr>
        <w:t xml:space="preserve"> dat de </w:t>
      </w:r>
      <w:r w:rsidR="002D14EA">
        <w:rPr>
          <w:rFonts w:cs="UniversLT"/>
          <w:color w:val="000000"/>
          <w:lang w:eastAsia="nl-NL"/>
        </w:rPr>
        <w:t>Gemeente</w:t>
      </w:r>
      <w:r w:rsidRPr="004632D2">
        <w:rPr>
          <w:rFonts w:cs="UniversLT"/>
          <w:color w:val="000000"/>
          <w:lang w:eastAsia="nl-NL"/>
        </w:rPr>
        <w:t xml:space="preserve"> enig verlies of schade behoeft te bewijzen en onverminderd het recht van de </w:t>
      </w:r>
      <w:r w:rsidR="002D14EA">
        <w:rPr>
          <w:rFonts w:cs="UniversLT"/>
          <w:color w:val="000000"/>
          <w:lang w:eastAsia="nl-NL"/>
        </w:rPr>
        <w:t>Gemeente</w:t>
      </w:r>
      <w:r w:rsidRPr="004632D2">
        <w:rPr>
          <w:rFonts w:cs="UniversLT"/>
          <w:color w:val="000000"/>
          <w:lang w:eastAsia="nl-NL"/>
        </w:rPr>
        <w:t xml:space="preserve"> om aanvullende schadevergoeding te vorderen.</w:t>
      </w:r>
    </w:p>
    <w:p w14:paraId="7E9A9EEB" w14:textId="77777777" w:rsidR="00F94E31" w:rsidRPr="004632D2" w:rsidRDefault="00F94E31" w:rsidP="001136B7">
      <w:pPr>
        <w:autoSpaceDE w:val="0"/>
        <w:autoSpaceDN w:val="0"/>
        <w:adjustRightInd w:val="0"/>
        <w:spacing w:line="240" w:lineRule="auto"/>
        <w:jc w:val="both"/>
        <w:rPr>
          <w:rFonts w:cs="UniversLT"/>
          <w:color w:val="000000"/>
          <w:lang w:eastAsia="nl-NL"/>
        </w:rPr>
      </w:pPr>
    </w:p>
    <w:p w14:paraId="4B7854A2" w14:textId="78BC8120" w:rsidR="002D14EA" w:rsidRPr="002D14EA" w:rsidRDefault="00F94E31" w:rsidP="001136B7">
      <w:pPr>
        <w:autoSpaceDE w:val="0"/>
        <w:autoSpaceDN w:val="0"/>
        <w:adjustRightInd w:val="0"/>
        <w:spacing w:line="240" w:lineRule="auto"/>
        <w:jc w:val="both"/>
        <w:rPr>
          <w:rFonts w:cs="UniversLT"/>
          <w:color w:val="000000"/>
          <w:lang w:eastAsia="nl-NL"/>
        </w:rPr>
      </w:pPr>
      <w:r w:rsidRPr="004632D2">
        <w:rPr>
          <w:rFonts w:cs="UniversLT"/>
          <w:color w:val="000000"/>
          <w:lang w:eastAsia="nl-NL"/>
        </w:rPr>
        <w:lastRenderedPageBreak/>
        <w:t xml:space="preserve">14. De Opdrachtnemer vrijwaart de </w:t>
      </w:r>
      <w:r w:rsidR="002D14EA">
        <w:rPr>
          <w:rFonts w:cs="UniversLT"/>
          <w:color w:val="000000"/>
          <w:lang w:eastAsia="nl-NL"/>
        </w:rPr>
        <w:t>Gemeente</w:t>
      </w:r>
      <w:r w:rsidRPr="004632D2">
        <w:rPr>
          <w:rFonts w:cs="UniversLT"/>
          <w:color w:val="000000"/>
          <w:lang w:eastAsia="nl-NL"/>
        </w:rPr>
        <w:t xml:space="preserve"> voor claims van derden als gevolg van een opschorting, ontbinding of beëindiging van de Overeenkomst.</w:t>
      </w:r>
    </w:p>
    <w:sectPr w:rsidR="002D14EA" w:rsidRPr="002D14EA" w:rsidSect="009529A9">
      <w:headerReference w:type="default" r:id="rId8"/>
      <w:footerReference w:type="even" r:id="rId9"/>
      <w:footerReference w:type="default" r:id="rId10"/>
      <w:pgSz w:w="11900" w:h="16820"/>
      <w:pgMar w:top="1247" w:right="1134" w:bottom="1134"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24D44" w14:textId="77777777" w:rsidR="002D2A92" w:rsidRDefault="002D2A92" w:rsidP="00715199">
      <w:pPr>
        <w:spacing w:line="240" w:lineRule="auto"/>
      </w:pPr>
      <w:r>
        <w:separator/>
      </w:r>
    </w:p>
  </w:endnote>
  <w:endnote w:type="continuationSeparator" w:id="0">
    <w:p w14:paraId="029C737D" w14:textId="77777777" w:rsidR="002D2A92" w:rsidRDefault="002D2A92" w:rsidP="007151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decorative"/>
    <w:pitch w:val="variable"/>
    <w:sig w:usb0="00000000" w:usb1="10000000" w:usb2="00000000" w:usb3="00000000" w:csb0="80000000" w:csb1="00000000"/>
  </w:font>
  <w:font w:name="UniversLT">
    <w:altName w:val="Calibri"/>
    <w:panose1 w:val="020B0604020202020204"/>
    <w:charset w:val="00"/>
    <w:family w:val="auto"/>
    <w:notTrueType/>
    <w:pitch w:val="default"/>
    <w:sig w:usb0="00000003" w:usb1="00000000" w:usb2="00000000" w:usb3="00000000" w:csb0="00000001" w:csb1="00000000"/>
  </w:font>
  <w:font w:name="Courier New">
    <w:altName w:val="Courier New PSMT"/>
    <w:panose1 w:val="02070309020205020404"/>
    <w:charset w:val="00"/>
    <w:family w:val="modern"/>
    <w:pitch w:val="fixed"/>
    <w:sig w:usb0="E0002AFF" w:usb1="C0007843" w:usb2="00000009" w:usb3="00000000" w:csb0="000001FF" w:csb1="00000000"/>
  </w:font>
  <w:font w:name="Corbel">
    <w:altName w:val="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490837920"/>
      <w:docPartObj>
        <w:docPartGallery w:val="Page Numbers (Bottom of Page)"/>
        <w:docPartUnique/>
      </w:docPartObj>
    </w:sdtPr>
    <w:sdtEndPr>
      <w:rPr>
        <w:rStyle w:val="Paginanummer"/>
      </w:rPr>
    </w:sdtEndPr>
    <w:sdtContent>
      <w:p w14:paraId="4C77FE98" w14:textId="627DC94F" w:rsidR="00715199" w:rsidRDefault="00715199" w:rsidP="000E4B9F">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42C6E4C2" w14:textId="77777777" w:rsidR="00715199" w:rsidRDefault="00715199" w:rsidP="0071519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2033144292"/>
      <w:docPartObj>
        <w:docPartGallery w:val="Page Numbers (Bottom of Page)"/>
        <w:docPartUnique/>
      </w:docPartObj>
    </w:sdtPr>
    <w:sdtEndPr>
      <w:rPr>
        <w:rStyle w:val="Paginanummer"/>
      </w:rPr>
    </w:sdtEndPr>
    <w:sdtContent>
      <w:p w14:paraId="19202B4F" w14:textId="5B56D2CB" w:rsidR="00715199" w:rsidRDefault="00715199" w:rsidP="000E4B9F">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separate"/>
        </w:r>
        <w:r>
          <w:rPr>
            <w:rStyle w:val="Paginanummer"/>
            <w:noProof/>
          </w:rPr>
          <w:t>1</w:t>
        </w:r>
        <w:r>
          <w:rPr>
            <w:rStyle w:val="Paginanummer"/>
          </w:rPr>
          <w:fldChar w:fldCharType="end"/>
        </w:r>
      </w:p>
    </w:sdtContent>
  </w:sdt>
  <w:p w14:paraId="15179B3C" w14:textId="77777777" w:rsidR="00715199" w:rsidRDefault="00715199" w:rsidP="00715199">
    <w:pPr>
      <w:pStyle w:val="Voet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594FD" w14:textId="77777777" w:rsidR="002D2A92" w:rsidRDefault="002D2A92" w:rsidP="00715199">
      <w:pPr>
        <w:spacing w:line="240" w:lineRule="auto"/>
      </w:pPr>
      <w:r>
        <w:separator/>
      </w:r>
    </w:p>
  </w:footnote>
  <w:footnote w:type="continuationSeparator" w:id="0">
    <w:p w14:paraId="26C6AFE0" w14:textId="77777777" w:rsidR="002D2A92" w:rsidRDefault="002D2A92" w:rsidP="007151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6A31B" w14:textId="345E9268" w:rsidR="00715199" w:rsidRPr="00220940" w:rsidRDefault="00715199" w:rsidP="00715199">
    <w:pPr>
      <w:pStyle w:val="Koptekst"/>
      <w:rPr>
        <w:sz w:val="18"/>
        <w:szCs w:val="18"/>
      </w:rPr>
    </w:pPr>
    <w:r w:rsidRPr="00220940">
      <w:rPr>
        <w:sz w:val="18"/>
        <w:szCs w:val="18"/>
      </w:rPr>
      <w:t>Gemeente Amsterdam</w:t>
    </w:r>
  </w:p>
  <w:p w14:paraId="54910CC7" w14:textId="3EC96EFE" w:rsidR="00715199" w:rsidRPr="00715199" w:rsidRDefault="00715199">
    <w:pPr>
      <w:pStyle w:val="Koptekst"/>
      <w:rPr>
        <w:sz w:val="18"/>
        <w:szCs w:val="18"/>
      </w:rPr>
    </w:pPr>
    <w:r w:rsidRPr="00731C21">
      <w:rPr>
        <w:sz w:val="18"/>
        <w:szCs w:val="18"/>
      </w:rPr>
      <w:t>AI 2021-</w:t>
    </w:r>
    <w:r w:rsidR="00731C21" w:rsidRPr="00731C21">
      <w:rPr>
        <w:sz w:val="18"/>
        <w:szCs w:val="18"/>
      </w:rPr>
      <w:t>0163</w:t>
    </w:r>
    <w:r w:rsidRPr="00220940">
      <w:rPr>
        <w:sz w:val="18"/>
        <w:szCs w:val="18"/>
      </w:rPr>
      <w:t xml:space="preserve"> </w:t>
    </w:r>
    <w:r>
      <w:rPr>
        <w:sz w:val="18"/>
        <w:szCs w:val="18"/>
      </w:rPr>
      <w:t>Raamovereenkomst Topografische inmetingen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2DE85F7C"/>
    <w:multiLevelType w:val="multilevel"/>
    <w:tmpl w:val="9E325416"/>
    <w:lvl w:ilvl="0">
      <w:start w:val="1"/>
      <w:numFmt w:val="decimal"/>
      <w:lvlText w:val="%1"/>
      <w:lvlJc w:val="left"/>
      <w:pPr>
        <w:tabs>
          <w:tab w:val="num" w:pos="432"/>
        </w:tabs>
        <w:ind w:left="432" w:hanging="432"/>
      </w:pPr>
      <w:rPr>
        <w:rFonts w:cs="Times New Roman" w:hint="default"/>
        <w:b/>
        <w:i w:val="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1440"/>
        </w:tabs>
        <w:ind w:left="144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3"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6A407561"/>
    <w:multiLevelType w:val="hybridMultilevel"/>
    <w:tmpl w:val="8DBA9B6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986FC0"/>
    <w:multiLevelType w:val="hybridMultilevel"/>
    <w:tmpl w:val="7ADCC24E"/>
    <w:lvl w:ilvl="0" w:tplc="4630EE28">
      <w:start w:val="3"/>
      <w:numFmt w:val="bullet"/>
      <w:lvlText w:val="•"/>
      <w:lvlJc w:val="left"/>
      <w:pPr>
        <w:ind w:left="720" w:hanging="360"/>
      </w:pPr>
      <w:rPr>
        <w:rFonts w:ascii="UniversLT" w:eastAsia="Times New Roman" w:hAnsi="UniversLT" w:cs="UniversL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9"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9"/>
  </w:num>
  <w:num w:numId="4">
    <w:abstractNumId w:val="8"/>
  </w:num>
  <w:num w:numId="5">
    <w:abstractNumId w:val="0"/>
  </w:num>
  <w:num w:numId="6">
    <w:abstractNumId w:val="2"/>
  </w:num>
  <w:num w:numId="7">
    <w:abstractNumId w:val="6"/>
  </w:num>
  <w:num w:numId="8">
    <w:abstractNumId w:val="5"/>
  </w:num>
  <w:num w:numId="9">
    <w:abstractNumId w:val="9"/>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5"/>
  </w:num>
  <w:num w:numId="20">
    <w:abstractNumId w:val="9"/>
  </w:num>
  <w:num w:numId="21">
    <w:abstractNumId w:val="0"/>
  </w:num>
  <w:num w:numId="22">
    <w:abstractNumId w:val="2"/>
  </w:num>
  <w:num w:numId="23">
    <w:abstractNumId w:val="6"/>
  </w:num>
  <w:num w:numId="24">
    <w:abstractNumId w:val="0"/>
  </w:num>
  <w:num w:numId="25">
    <w:abstractNumId w:val="0"/>
  </w:num>
  <w:num w:numId="26">
    <w:abstractNumId w:val="0"/>
  </w:num>
  <w:num w:numId="27">
    <w:abstractNumId w:val="1"/>
  </w:num>
  <w:num w:numId="28">
    <w:abstractNumId w:val="7"/>
  </w:num>
  <w:num w:numId="2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4E31"/>
    <w:rsid w:val="000B46D8"/>
    <w:rsid w:val="000F0379"/>
    <w:rsid w:val="001136B7"/>
    <w:rsid w:val="001137AA"/>
    <w:rsid w:val="00177A29"/>
    <w:rsid w:val="00186EBE"/>
    <w:rsid w:val="002B5524"/>
    <w:rsid w:val="002C2F35"/>
    <w:rsid w:val="002D14EA"/>
    <w:rsid w:val="002D2A92"/>
    <w:rsid w:val="003B3222"/>
    <w:rsid w:val="00424DED"/>
    <w:rsid w:val="004635E0"/>
    <w:rsid w:val="00482A4F"/>
    <w:rsid w:val="00505D5B"/>
    <w:rsid w:val="00527398"/>
    <w:rsid w:val="005D4588"/>
    <w:rsid w:val="00632123"/>
    <w:rsid w:val="00715199"/>
    <w:rsid w:val="00731C21"/>
    <w:rsid w:val="008104C5"/>
    <w:rsid w:val="008402D9"/>
    <w:rsid w:val="009175F9"/>
    <w:rsid w:val="009529A9"/>
    <w:rsid w:val="009761CF"/>
    <w:rsid w:val="009B0D92"/>
    <w:rsid w:val="00A03098"/>
    <w:rsid w:val="00A3732E"/>
    <w:rsid w:val="00A53085"/>
    <w:rsid w:val="00B46BC3"/>
    <w:rsid w:val="00BD0C39"/>
    <w:rsid w:val="00DC464C"/>
    <w:rsid w:val="00E1488F"/>
    <w:rsid w:val="00E51AF7"/>
    <w:rsid w:val="00EB1492"/>
    <w:rsid w:val="00F12F0D"/>
    <w:rsid w:val="00F94E31"/>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CFE266"/>
  <w15:docId w15:val="{E9CB3338-B424-F84D-840C-C7EFCD6E4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94E31"/>
    <w:rPr>
      <w:lang w:eastAsia="en-US"/>
    </w:rPr>
  </w:style>
  <w:style w:type="paragraph" w:styleId="Kop1">
    <w:name w:val="heading 1"/>
    <w:aliases w:val="Hoofdstuktitel"/>
    <w:basedOn w:val="Standaard"/>
    <w:next w:val="Standaard"/>
    <w:link w:val="Kop1Char"/>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character" w:customStyle="1" w:styleId="Kop1Char">
    <w:name w:val="Kop 1 Char"/>
    <w:aliases w:val="Hoofdstuktitel Char"/>
    <w:link w:val="Kop1"/>
    <w:locked/>
    <w:rsid w:val="00F94E31"/>
    <w:rPr>
      <w:rFonts w:cs="Arial"/>
      <w:b/>
      <w:bCs/>
      <w:sz w:val="42"/>
      <w:szCs w:val="32"/>
    </w:rPr>
  </w:style>
  <w:style w:type="paragraph" w:styleId="Lijstalinea">
    <w:name w:val="List Paragraph"/>
    <w:aliases w:val="Opsomblokjes en substreepjes"/>
    <w:basedOn w:val="Standaard"/>
    <w:uiPriority w:val="34"/>
    <w:qFormat/>
    <w:rsid w:val="00F94E31"/>
    <w:pPr>
      <w:ind w:left="720"/>
      <w:contextualSpacing/>
    </w:pPr>
  </w:style>
  <w:style w:type="paragraph" w:styleId="Koptekst">
    <w:name w:val="header"/>
    <w:basedOn w:val="Standaard"/>
    <w:link w:val="KoptekstChar"/>
    <w:uiPriority w:val="99"/>
    <w:unhideWhenUsed/>
    <w:rsid w:val="0071519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715199"/>
    <w:rPr>
      <w:lang w:eastAsia="en-US"/>
    </w:rPr>
  </w:style>
  <w:style w:type="paragraph" w:styleId="Voettekst">
    <w:name w:val="footer"/>
    <w:basedOn w:val="Standaard"/>
    <w:link w:val="VoettekstChar"/>
    <w:unhideWhenUsed/>
    <w:rsid w:val="00715199"/>
    <w:pPr>
      <w:tabs>
        <w:tab w:val="center" w:pos="4536"/>
        <w:tab w:val="right" w:pos="9072"/>
      </w:tabs>
      <w:spacing w:line="240" w:lineRule="auto"/>
    </w:pPr>
  </w:style>
  <w:style w:type="character" w:customStyle="1" w:styleId="VoettekstChar">
    <w:name w:val="Voettekst Char"/>
    <w:basedOn w:val="Standaardalinea-lettertype"/>
    <w:link w:val="Voettekst"/>
    <w:rsid w:val="00715199"/>
    <w:rPr>
      <w:lang w:eastAsia="en-US"/>
    </w:rPr>
  </w:style>
  <w:style w:type="character" w:styleId="Paginanummer">
    <w:name w:val="page number"/>
    <w:basedOn w:val="Standaardalinea-lettertype"/>
    <w:semiHidden/>
    <w:unhideWhenUsed/>
    <w:rsid w:val="00715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3C473-B079-5347-9FF7-CFC9A9000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1170</Words>
  <Characters>6438</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Zelm, Vera van</dc:creator>
  <cp:lastModifiedBy>Harman Westen</cp:lastModifiedBy>
  <cp:revision>3</cp:revision>
  <dcterms:created xsi:type="dcterms:W3CDTF">2021-09-09T10:24:00Z</dcterms:created>
  <dcterms:modified xsi:type="dcterms:W3CDTF">2021-09-09T10:25:00Z</dcterms:modified>
</cp:coreProperties>
</file>